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BD" w:rsidRPr="00B52A83" w:rsidRDefault="009528BD" w:rsidP="00BC1277">
      <w:pPr>
        <w:spacing w:line="240" w:lineRule="auto"/>
        <w:jc w:val="both"/>
        <w:rPr>
          <w:b/>
          <w:spacing w:val="-8"/>
          <w:sz w:val="32"/>
          <w:szCs w:val="32"/>
        </w:rPr>
      </w:pPr>
      <w:bookmarkStart w:id="0" w:name="_GoBack"/>
      <w:bookmarkEnd w:id="0"/>
    </w:p>
    <w:p w:rsidR="00953246" w:rsidRPr="00B52A83" w:rsidRDefault="00E72283" w:rsidP="00BC1277">
      <w:pPr>
        <w:spacing w:line="240" w:lineRule="auto"/>
        <w:jc w:val="both"/>
        <w:rPr>
          <w:b/>
          <w:spacing w:val="-8"/>
          <w:sz w:val="32"/>
          <w:szCs w:val="32"/>
        </w:rPr>
      </w:pPr>
      <w:r w:rsidRPr="00B52A83">
        <w:rPr>
          <w:b/>
          <w:spacing w:val="-8"/>
          <w:sz w:val="32"/>
          <w:szCs w:val="32"/>
        </w:rPr>
        <w:t>Holly Springs Counseling Center PLLC is comp</w:t>
      </w:r>
      <w:r w:rsidR="00EA7068" w:rsidRPr="00B52A83">
        <w:rPr>
          <w:b/>
          <w:spacing w:val="-8"/>
          <w:sz w:val="32"/>
          <w:szCs w:val="32"/>
        </w:rPr>
        <w:t>o</w:t>
      </w:r>
      <w:r w:rsidRPr="00B52A83">
        <w:rPr>
          <w:b/>
          <w:spacing w:val="-8"/>
          <w:sz w:val="32"/>
          <w:szCs w:val="32"/>
        </w:rPr>
        <w:t xml:space="preserve">sed of </w:t>
      </w:r>
      <w:r w:rsidR="00EA7068" w:rsidRPr="00B52A83">
        <w:rPr>
          <w:b/>
          <w:spacing w:val="-8"/>
          <w:sz w:val="32"/>
          <w:szCs w:val="32"/>
        </w:rPr>
        <w:t>I</w:t>
      </w:r>
      <w:r w:rsidRPr="00B52A83">
        <w:rPr>
          <w:b/>
          <w:spacing w:val="-8"/>
          <w:sz w:val="32"/>
          <w:szCs w:val="32"/>
        </w:rPr>
        <w:t xml:space="preserve">ndependent </w:t>
      </w:r>
      <w:r w:rsidR="00953246" w:rsidRPr="00B52A83">
        <w:rPr>
          <w:b/>
          <w:spacing w:val="-8"/>
          <w:sz w:val="32"/>
          <w:szCs w:val="32"/>
        </w:rPr>
        <w:t>Pro</w:t>
      </w:r>
      <w:r w:rsidR="00014742" w:rsidRPr="00B52A83">
        <w:rPr>
          <w:b/>
          <w:spacing w:val="-8"/>
          <w:sz w:val="32"/>
          <w:szCs w:val="32"/>
        </w:rPr>
        <w:t>vider</w:t>
      </w:r>
      <w:r w:rsidR="00953246" w:rsidRPr="00B52A83">
        <w:rPr>
          <w:b/>
          <w:spacing w:val="-8"/>
          <w:sz w:val="32"/>
          <w:szCs w:val="32"/>
        </w:rPr>
        <w:t>s</w:t>
      </w:r>
      <w:r w:rsidRPr="00B52A83">
        <w:rPr>
          <w:b/>
          <w:spacing w:val="-8"/>
          <w:sz w:val="32"/>
          <w:szCs w:val="32"/>
        </w:rPr>
        <w:t xml:space="preserve"> who render care and treatment </w:t>
      </w:r>
      <w:r w:rsidR="00953246" w:rsidRPr="00B52A83">
        <w:rPr>
          <w:b/>
          <w:spacing w:val="-8"/>
          <w:sz w:val="32"/>
          <w:szCs w:val="32"/>
        </w:rPr>
        <w:t>to</w:t>
      </w:r>
      <w:r w:rsidRPr="00B52A83">
        <w:rPr>
          <w:b/>
          <w:spacing w:val="-8"/>
          <w:sz w:val="32"/>
          <w:szCs w:val="32"/>
        </w:rPr>
        <w:t xml:space="preserve"> their clients at Holly Springs Counseling Center PLLC. </w:t>
      </w:r>
    </w:p>
    <w:p w:rsidR="009C72CF" w:rsidRPr="00B52A83" w:rsidRDefault="009C72CF" w:rsidP="00BC1277">
      <w:pPr>
        <w:spacing w:line="240" w:lineRule="auto"/>
        <w:jc w:val="both"/>
        <w:rPr>
          <w:b/>
          <w:spacing w:val="-8"/>
          <w:sz w:val="32"/>
          <w:szCs w:val="32"/>
        </w:rPr>
      </w:pPr>
      <w:r w:rsidRPr="00B52A83">
        <w:rPr>
          <w:b/>
          <w:spacing w:val="-8"/>
          <w:sz w:val="32"/>
          <w:szCs w:val="32"/>
        </w:rPr>
        <w:t>Your therapy</w:t>
      </w:r>
      <w:r w:rsidR="009F73F1" w:rsidRPr="00B52A83">
        <w:rPr>
          <w:b/>
          <w:spacing w:val="-8"/>
          <w:sz w:val="32"/>
          <w:szCs w:val="32"/>
        </w:rPr>
        <w:t>/service</w:t>
      </w:r>
      <w:r w:rsidRPr="00B52A83">
        <w:rPr>
          <w:b/>
          <w:spacing w:val="-8"/>
          <w:sz w:val="32"/>
          <w:szCs w:val="32"/>
        </w:rPr>
        <w:t xml:space="preserve"> will be managed by the </w:t>
      </w:r>
      <w:r w:rsidR="00EA7068" w:rsidRPr="00B52A83">
        <w:rPr>
          <w:b/>
          <w:spacing w:val="-8"/>
          <w:sz w:val="32"/>
          <w:szCs w:val="32"/>
        </w:rPr>
        <w:t>I</w:t>
      </w:r>
      <w:r w:rsidRPr="00B52A83">
        <w:rPr>
          <w:b/>
          <w:spacing w:val="-8"/>
          <w:sz w:val="32"/>
          <w:szCs w:val="32"/>
        </w:rPr>
        <w:t xml:space="preserve">ndependent </w:t>
      </w:r>
      <w:r w:rsidR="00EA7068" w:rsidRPr="00B52A83">
        <w:rPr>
          <w:b/>
          <w:spacing w:val="-8"/>
          <w:sz w:val="32"/>
          <w:szCs w:val="32"/>
        </w:rPr>
        <w:t>P</w:t>
      </w:r>
      <w:r w:rsidRPr="00B52A83">
        <w:rPr>
          <w:b/>
          <w:spacing w:val="-8"/>
          <w:sz w:val="32"/>
          <w:szCs w:val="32"/>
        </w:rPr>
        <w:t>ro</w:t>
      </w:r>
      <w:r w:rsidR="00014742" w:rsidRPr="00B52A83">
        <w:rPr>
          <w:b/>
          <w:spacing w:val="-8"/>
          <w:sz w:val="32"/>
          <w:szCs w:val="32"/>
        </w:rPr>
        <w:t>vider</w:t>
      </w:r>
      <w:r w:rsidRPr="00B52A83">
        <w:rPr>
          <w:b/>
          <w:spacing w:val="-8"/>
          <w:sz w:val="32"/>
          <w:szCs w:val="32"/>
        </w:rPr>
        <w:t>s who are not employe</w:t>
      </w:r>
      <w:r w:rsidR="00EA7068" w:rsidRPr="00B52A83">
        <w:rPr>
          <w:b/>
          <w:spacing w:val="-8"/>
          <w:sz w:val="32"/>
          <w:szCs w:val="32"/>
        </w:rPr>
        <w:t xml:space="preserve">es of </w:t>
      </w:r>
      <w:r w:rsidRPr="00B52A83">
        <w:rPr>
          <w:b/>
          <w:spacing w:val="-8"/>
          <w:sz w:val="32"/>
          <w:szCs w:val="32"/>
        </w:rPr>
        <w:t>Holly Springs Counseling Center PLLC</w:t>
      </w:r>
      <w:r w:rsidR="009528BD" w:rsidRPr="00B52A83">
        <w:rPr>
          <w:b/>
          <w:spacing w:val="-8"/>
          <w:sz w:val="32"/>
          <w:szCs w:val="32"/>
        </w:rPr>
        <w:t>,</w:t>
      </w:r>
      <w:r w:rsidRPr="00B52A83">
        <w:rPr>
          <w:b/>
          <w:spacing w:val="-8"/>
          <w:sz w:val="32"/>
          <w:szCs w:val="32"/>
        </w:rPr>
        <w:t xml:space="preserve"> but rent space and provide services for clients at </w:t>
      </w:r>
      <w:r w:rsidR="00BC1277" w:rsidRPr="00B52A83">
        <w:rPr>
          <w:b/>
          <w:spacing w:val="-8"/>
          <w:sz w:val="32"/>
          <w:szCs w:val="32"/>
        </w:rPr>
        <w:t>Holly Springs Counseling Center</w:t>
      </w:r>
      <w:r w:rsidRPr="00B52A83">
        <w:rPr>
          <w:b/>
          <w:spacing w:val="-8"/>
          <w:sz w:val="32"/>
          <w:szCs w:val="32"/>
        </w:rPr>
        <w:t xml:space="preserve"> PLLC. </w:t>
      </w:r>
    </w:p>
    <w:p w:rsidR="009C72CF" w:rsidRPr="00B52A83" w:rsidRDefault="009C72CF" w:rsidP="00BC1277">
      <w:pPr>
        <w:spacing w:line="240" w:lineRule="auto"/>
        <w:jc w:val="both"/>
        <w:rPr>
          <w:b/>
          <w:spacing w:val="-8"/>
          <w:sz w:val="32"/>
          <w:szCs w:val="32"/>
        </w:rPr>
      </w:pPr>
      <w:r w:rsidRPr="00B52A83">
        <w:rPr>
          <w:b/>
          <w:spacing w:val="-8"/>
          <w:sz w:val="32"/>
          <w:szCs w:val="32"/>
        </w:rPr>
        <w:t xml:space="preserve">Each </w:t>
      </w:r>
      <w:r w:rsidR="00183E18" w:rsidRPr="00B52A83">
        <w:rPr>
          <w:b/>
          <w:spacing w:val="-8"/>
          <w:sz w:val="32"/>
          <w:szCs w:val="32"/>
        </w:rPr>
        <w:t>I</w:t>
      </w:r>
      <w:r w:rsidRPr="00B52A83">
        <w:rPr>
          <w:b/>
          <w:spacing w:val="-8"/>
          <w:sz w:val="32"/>
          <w:szCs w:val="32"/>
        </w:rPr>
        <w:t xml:space="preserve">ndependent </w:t>
      </w:r>
      <w:r w:rsidR="00183E18" w:rsidRPr="00B52A83">
        <w:rPr>
          <w:b/>
          <w:spacing w:val="-8"/>
          <w:sz w:val="32"/>
          <w:szCs w:val="32"/>
        </w:rPr>
        <w:t>P</w:t>
      </w:r>
      <w:r w:rsidRPr="00B52A83">
        <w:rPr>
          <w:b/>
          <w:spacing w:val="-8"/>
          <w:sz w:val="32"/>
          <w:szCs w:val="32"/>
        </w:rPr>
        <w:t>ro</w:t>
      </w:r>
      <w:r w:rsidR="009F73F1" w:rsidRPr="00B52A83">
        <w:rPr>
          <w:b/>
          <w:spacing w:val="-8"/>
          <w:sz w:val="32"/>
          <w:szCs w:val="32"/>
        </w:rPr>
        <w:t>vider</w:t>
      </w:r>
      <w:r w:rsidRPr="00B52A83">
        <w:rPr>
          <w:b/>
          <w:spacing w:val="-8"/>
          <w:sz w:val="32"/>
          <w:szCs w:val="32"/>
        </w:rPr>
        <w:t xml:space="preserve"> is solely responsible to maintain individual liability insurance. Please note that the foregoing disclaimer applies not only to therapies performed by </w:t>
      </w:r>
      <w:r w:rsidR="00140D38" w:rsidRPr="00B52A83">
        <w:rPr>
          <w:b/>
          <w:spacing w:val="-8"/>
          <w:sz w:val="32"/>
          <w:szCs w:val="32"/>
        </w:rPr>
        <w:t>Independent Provider</w:t>
      </w:r>
      <w:r w:rsidRPr="00B52A83">
        <w:rPr>
          <w:b/>
          <w:spacing w:val="-8"/>
          <w:sz w:val="32"/>
          <w:szCs w:val="32"/>
        </w:rPr>
        <w:t>s, but also to any other claims, damages</w:t>
      </w:r>
      <w:r w:rsidR="00183E18" w:rsidRPr="00B52A83">
        <w:rPr>
          <w:b/>
          <w:spacing w:val="-8"/>
          <w:sz w:val="32"/>
          <w:szCs w:val="32"/>
        </w:rPr>
        <w:t>,</w:t>
      </w:r>
      <w:r w:rsidRPr="00B52A83">
        <w:rPr>
          <w:b/>
          <w:spacing w:val="-8"/>
          <w:sz w:val="32"/>
          <w:szCs w:val="32"/>
        </w:rPr>
        <w:t xml:space="preserve"> or liabilities you may have out of your dealings with your </w:t>
      </w:r>
      <w:r w:rsidR="00014742" w:rsidRPr="00B52A83">
        <w:rPr>
          <w:b/>
          <w:spacing w:val="-8"/>
          <w:sz w:val="32"/>
          <w:szCs w:val="32"/>
        </w:rPr>
        <w:t>Independent P</w:t>
      </w:r>
      <w:r w:rsidRPr="00B52A83">
        <w:rPr>
          <w:b/>
          <w:spacing w:val="-8"/>
          <w:sz w:val="32"/>
          <w:szCs w:val="32"/>
        </w:rPr>
        <w:t>ro</w:t>
      </w:r>
      <w:r w:rsidR="00014742" w:rsidRPr="00B52A83">
        <w:rPr>
          <w:b/>
          <w:spacing w:val="-8"/>
          <w:sz w:val="32"/>
          <w:szCs w:val="32"/>
        </w:rPr>
        <w:t>v</w:t>
      </w:r>
      <w:r w:rsidRPr="00B52A83">
        <w:rPr>
          <w:b/>
          <w:spacing w:val="-8"/>
          <w:sz w:val="32"/>
          <w:szCs w:val="32"/>
        </w:rPr>
        <w:t>i</w:t>
      </w:r>
      <w:r w:rsidR="00014742" w:rsidRPr="00B52A83">
        <w:rPr>
          <w:b/>
          <w:spacing w:val="-8"/>
          <w:sz w:val="32"/>
          <w:szCs w:val="32"/>
        </w:rPr>
        <w:t>der</w:t>
      </w:r>
      <w:r w:rsidRPr="00B52A83">
        <w:rPr>
          <w:b/>
          <w:spacing w:val="-8"/>
          <w:sz w:val="32"/>
          <w:szCs w:val="32"/>
        </w:rPr>
        <w:t>.</w:t>
      </w:r>
    </w:p>
    <w:p w:rsidR="00C038CB" w:rsidRDefault="00E72283" w:rsidP="00BC1277">
      <w:pPr>
        <w:spacing w:line="240" w:lineRule="auto"/>
        <w:jc w:val="both"/>
        <w:rPr>
          <w:b/>
          <w:spacing w:val="-8"/>
          <w:sz w:val="32"/>
          <w:szCs w:val="32"/>
        </w:rPr>
      </w:pPr>
      <w:r w:rsidRPr="00B52A83">
        <w:rPr>
          <w:b/>
          <w:spacing w:val="-8"/>
          <w:sz w:val="32"/>
          <w:szCs w:val="32"/>
        </w:rPr>
        <w:t>The Pro</w:t>
      </w:r>
      <w:r w:rsidR="009F73F1" w:rsidRPr="00B52A83">
        <w:rPr>
          <w:b/>
          <w:spacing w:val="-8"/>
          <w:sz w:val="32"/>
          <w:szCs w:val="32"/>
        </w:rPr>
        <w:t>viders</w:t>
      </w:r>
      <w:r w:rsidR="00C93852" w:rsidRPr="00B52A83">
        <w:rPr>
          <w:b/>
          <w:spacing w:val="-8"/>
          <w:sz w:val="32"/>
          <w:szCs w:val="32"/>
        </w:rPr>
        <w:t xml:space="preserve"> at Holly Springs Counseling Center PLLC</w:t>
      </w:r>
      <w:r w:rsidRPr="00B52A83">
        <w:rPr>
          <w:b/>
          <w:spacing w:val="-8"/>
          <w:sz w:val="32"/>
          <w:szCs w:val="32"/>
        </w:rPr>
        <w:t xml:space="preserve"> are solely responsible for judgments and related treatments. Holly Springs Counseling Center PLLC is not liable for any act or omission, including negligence, committed by any </w:t>
      </w:r>
      <w:r w:rsidR="009F73F1" w:rsidRPr="00B52A83">
        <w:rPr>
          <w:b/>
          <w:spacing w:val="-8"/>
          <w:sz w:val="32"/>
          <w:szCs w:val="32"/>
        </w:rPr>
        <w:t>I</w:t>
      </w:r>
      <w:r w:rsidRPr="00B52A83">
        <w:rPr>
          <w:b/>
          <w:spacing w:val="-8"/>
          <w:sz w:val="32"/>
          <w:szCs w:val="32"/>
        </w:rPr>
        <w:t xml:space="preserve">ndependent </w:t>
      </w:r>
      <w:r w:rsidR="009F73F1" w:rsidRPr="00B52A83">
        <w:rPr>
          <w:b/>
          <w:spacing w:val="-8"/>
          <w:sz w:val="32"/>
          <w:szCs w:val="32"/>
        </w:rPr>
        <w:t>Provider</w:t>
      </w:r>
      <w:r w:rsidRPr="00B52A83">
        <w:rPr>
          <w:b/>
          <w:spacing w:val="-8"/>
          <w:sz w:val="32"/>
          <w:szCs w:val="32"/>
        </w:rPr>
        <w:t>, or program run by a</w:t>
      </w:r>
      <w:r w:rsidR="009F73F1" w:rsidRPr="00B52A83">
        <w:rPr>
          <w:b/>
          <w:spacing w:val="-8"/>
          <w:sz w:val="32"/>
          <w:szCs w:val="32"/>
        </w:rPr>
        <w:t>ny</w:t>
      </w:r>
      <w:r w:rsidRPr="00B52A83">
        <w:rPr>
          <w:b/>
          <w:spacing w:val="-8"/>
          <w:sz w:val="32"/>
          <w:szCs w:val="32"/>
        </w:rPr>
        <w:t xml:space="preserve"> </w:t>
      </w:r>
      <w:r w:rsidR="009F73F1" w:rsidRPr="00B52A83">
        <w:rPr>
          <w:b/>
          <w:spacing w:val="-8"/>
          <w:sz w:val="32"/>
          <w:szCs w:val="32"/>
        </w:rPr>
        <w:t>Independent Provider</w:t>
      </w:r>
      <w:r w:rsidRPr="00B52A83">
        <w:rPr>
          <w:b/>
          <w:spacing w:val="-8"/>
          <w:sz w:val="32"/>
          <w:szCs w:val="32"/>
        </w:rPr>
        <w:t xml:space="preserve"> at </w:t>
      </w:r>
      <w:r w:rsidR="00AD5341" w:rsidRPr="00B52A83">
        <w:rPr>
          <w:b/>
          <w:spacing w:val="-8"/>
          <w:sz w:val="32"/>
          <w:szCs w:val="32"/>
        </w:rPr>
        <w:t>Holly Springs Counseling Center</w:t>
      </w:r>
      <w:r w:rsidRPr="00B52A83">
        <w:rPr>
          <w:b/>
          <w:spacing w:val="-8"/>
          <w:sz w:val="32"/>
          <w:szCs w:val="32"/>
        </w:rPr>
        <w:t xml:space="preserve"> PLLC.</w:t>
      </w:r>
      <w:r w:rsidR="00183E18" w:rsidRPr="00B52A83">
        <w:rPr>
          <w:b/>
          <w:spacing w:val="-8"/>
          <w:sz w:val="32"/>
          <w:szCs w:val="32"/>
        </w:rPr>
        <w:t xml:space="preserve"> </w:t>
      </w:r>
      <w:r w:rsidR="00BC1277" w:rsidRPr="00B52A83">
        <w:rPr>
          <w:b/>
          <w:spacing w:val="-8"/>
          <w:sz w:val="32"/>
          <w:szCs w:val="32"/>
        </w:rPr>
        <w:t>H</w:t>
      </w:r>
      <w:r w:rsidR="00AD5341" w:rsidRPr="00B52A83">
        <w:rPr>
          <w:b/>
          <w:spacing w:val="-8"/>
          <w:sz w:val="32"/>
          <w:szCs w:val="32"/>
        </w:rPr>
        <w:t>olly Springs Counseling Center</w:t>
      </w:r>
      <w:r w:rsidR="00183E18" w:rsidRPr="00B52A83">
        <w:rPr>
          <w:b/>
          <w:spacing w:val="-8"/>
          <w:sz w:val="32"/>
          <w:szCs w:val="32"/>
        </w:rPr>
        <w:t xml:space="preserve"> PLLC </w:t>
      </w:r>
      <w:r w:rsidR="009528BD" w:rsidRPr="00B52A83">
        <w:rPr>
          <w:b/>
          <w:spacing w:val="-8"/>
          <w:sz w:val="32"/>
          <w:szCs w:val="32"/>
        </w:rPr>
        <w:t>cannot</w:t>
      </w:r>
      <w:r w:rsidR="00183E18" w:rsidRPr="00B52A83">
        <w:rPr>
          <w:b/>
          <w:spacing w:val="-8"/>
          <w:sz w:val="32"/>
          <w:szCs w:val="32"/>
        </w:rPr>
        <w:t xml:space="preserve"> be held liable for services performed by these </w:t>
      </w:r>
      <w:r w:rsidR="009F73F1" w:rsidRPr="00B52A83">
        <w:rPr>
          <w:b/>
          <w:spacing w:val="-8"/>
          <w:sz w:val="32"/>
          <w:szCs w:val="32"/>
        </w:rPr>
        <w:t>I</w:t>
      </w:r>
      <w:r w:rsidR="00183E18" w:rsidRPr="00B52A83">
        <w:rPr>
          <w:b/>
          <w:spacing w:val="-8"/>
          <w:sz w:val="32"/>
          <w:szCs w:val="32"/>
        </w:rPr>
        <w:t xml:space="preserve">ndependent </w:t>
      </w:r>
      <w:r w:rsidR="009F73F1" w:rsidRPr="00B52A83">
        <w:rPr>
          <w:b/>
          <w:spacing w:val="-8"/>
          <w:sz w:val="32"/>
          <w:szCs w:val="32"/>
        </w:rPr>
        <w:t>P</w:t>
      </w:r>
      <w:r w:rsidR="00183E18" w:rsidRPr="00B52A83">
        <w:rPr>
          <w:b/>
          <w:spacing w:val="-8"/>
          <w:sz w:val="32"/>
          <w:szCs w:val="32"/>
        </w:rPr>
        <w:t>ro</w:t>
      </w:r>
      <w:r w:rsidR="009F73F1" w:rsidRPr="00B52A83">
        <w:rPr>
          <w:b/>
          <w:spacing w:val="-8"/>
          <w:sz w:val="32"/>
          <w:szCs w:val="32"/>
        </w:rPr>
        <w:t>vider</w:t>
      </w:r>
      <w:r w:rsidR="00183E18" w:rsidRPr="00B52A83">
        <w:rPr>
          <w:b/>
          <w:spacing w:val="-8"/>
          <w:sz w:val="32"/>
          <w:szCs w:val="32"/>
        </w:rPr>
        <w:t xml:space="preserve">s. </w:t>
      </w:r>
    </w:p>
    <w:p w:rsidR="000A1EBC" w:rsidRDefault="000A1EBC" w:rsidP="00BC1277">
      <w:pPr>
        <w:spacing w:line="240" w:lineRule="auto"/>
        <w:jc w:val="both"/>
        <w:rPr>
          <w:b/>
          <w:spacing w:val="-8"/>
          <w:sz w:val="32"/>
          <w:szCs w:val="32"/>
        </w:rPr>
      </w:pPr>
    </w:p>
    <w:p w:rsidR="000A1EBC" w:rsidRDefault="000A1EBC" w:rsidP="00BC1277">
      <w:pPr>
        <w:spacing w:line="240" w:lineRule="auto"/>
        <w:jc w:val="both"/>
        <w:rPr>
          <w:b/>
          <w:spacing w:val="-8"/>
          <w:sz w:val="32"/>
          <w:szCs w:val="32"/>
        </w:rPr>
      </w:pPr>
      <w:r>
        <w:rPr>
          <w:b/>
          <w:spacing w:val="-8"/>
          <w:sz w:val="32"/>
          <w:szCs w:val="32"/>
        </w:rPr>
        <w:t>Client Signature: _____________________________________________</w:t>
      </w:r>
    </w:p>
    <w:p w:rsidR="000A1EBC" w:rsidRPr="00B52A83" w:rsidRDefault="000A1EBC" w:rsidP="00BC1277">
      <w:pPr>
        <w:spacing w:line="240" w:lineRule="auto"/>
        <w:jc w:val="both"/>
        <w:rPr>
          <w:b/>
          <w:spacing w:val="-8"/>
          <w:sz w:val="32"/>
          <w:szCs w:val="32"/>
        </w:rPr>
      </w:pPr>
      <w:r>
        <w:rPr>
          <w:b/>
          <w:spacing w:val="-8"/>
          <w:sz w:val="32"/>
          <w:szCs w:val="32"/>
        </w:rPr>
        <w:t>Date:_______________________________________________________</w:t>
      </w:r>
    </w:p>
    <w:sectPr w:rsidR="000A1EBC" w:rsidRPr="00B52A83" w:rsidSect="009528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42" w:rsidRDefault="00724042" w:rsidP="00C93852">
      <w:pPr>
        <w:spacing w:after="0" w:line="240" w:lineRule="auto"/>
      </w:pPr>
      <w:r>
        <w:separator/>
      </w:r>
    </w:p>
  </w:endnote>
  <w:endnote w:type="continuationSeparator" w:id="0">
    <w:p w:rsidR="00724042" w:rsidRDefault="00724042" w:rsidP="00C9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63" w:rsidRDefault="004C6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63" w:rsidRDefault="004C6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63" w:rsidRDefault="004C6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42" w:rsidRDefault="00724042" w:rsidP="00C93852">
      <w:pPr>
        <w:spacing w:after="0" w:line="240" w:lineRule="auto"/>
      </w:pPr>
      <w:r>
        <w:separator/>
      </w:r>
    </w:p>
  </w:footnote>
  <w:footnote w:type="continuationSeparator" w:id="0">
    <w:p w:rsidR="00724042" w:rsidRDefault="00724042" w:rsidP="00C9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63" w:rsidRDefault="004C6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52" w:rsidRPr="009528BD" w:rsidRDefault="00EA7068" w:rsidP="004C6C63">
    <w:pPr>
      <w:pStyle w:val="Header"/>
      <w:tabs>
        <w:tab w:val="left" w:pos="227"/>
        <w:tab w:val="left" w:pos="2580"/>
        <w:tab w:val="left" w:pos="2985"/>
        <w:tab w:val="center" w:pos="6480"/>
      </w:tabs>
      <w:spacing w:after="120" w:line="276" w:lineRule="auto"/>
      <w:rPr>
        <w:rFonts w:ascii="Lucida Handwriting" w:hAnsi="Lucida Handwriting"/>
        <w:caps/>
        <w:sz w:val="24"/>
      </w:rPr>
    </w:pPr>
    <w:r w:rsidRPr="009528BD">
      <w:rPr>
        <w:rFonts w:ascii="Lucida Handwriting" w:hAnsi="Lucida Handwriting"/>
        <w:b/>
        <w:bCs/>
        <w:caps/>
        <w:sz w:val="32"/>
        <w:szCs w:val="32"/>
      </w:rPr>
      <w:tab/>
    </w:r>
    <w:r w:rsidRPr="009528BD">
      <w:rPr>
        <w:rFonts w:ascii="Lucida Handwriting" w:hAnsi="Lucida Handwriting"/>
        <w:b/>
        <w:bCs/>
        <w:caps/>
        <w:sz w:val="32"/>
        <w:szCs w:val="32"/>
      </w:rPr>
      <w:tab/>
    </w:r>
    <w:r w:rsidRPr="009528BD">
      <w:rPr>
        <w:rFonts w:ascii="Lucida Handwriting" w:hAnsi="Lucida Handwriting"/>
        <w:b/>
        <w:bCs/>
        <w:caps/>
        <w:sz w:val="32"/>
        <w:szCs w:val="32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973"/>
      <w:gridCol w:w="8675"/>
    </w:tblGrid>
    <w:tr w:rsidR="009528BD" w:rsidRPr="004C6C63" w:rsidTr="00541513">
      <w:tc>
        <w:tcPr>
          <w:tcW w:w="1368" w:type="dxa"/>
          <w:shd w:val="clear" w:color="auto" w:fill="auto"/>
        </w:tcPr>
        <w:p w:rsidR="00EA7068" w:rsidRPr="004C6C63" w:rsidRDefault="00EA7068" w:rsidP="00541513">
          <w:pPr>
            <w:pStyle w:val="Header"/>
            <w:tabs>
              <w:tab w:val="left" w:pos="2580"/>
              <w:tab w:val="left" w:pos="2985"/>
              <w:tab w:val="left" w:pos="5867"/>
            </w:tabs>
            <w:spacing w:before="240" w:line="276" w:lineRule="auto"/>
            <w:rPr>
              <w:sz w:val="48"/>
              <w:szCs w:val="48"/>
            </w:rPr>
          </w:pPr>
        </w:p>
      </w:tc>
      <w:tc>
        <w:tcPr>
          <w:tcW w:w="11808" w:type="dxa"/>
          <w:shd w:val="clear" w:color="auto" w:fill="auto"/>
          <w:tcMar>
            <w:left w:w="29" w:type="dxa"/>
            <w:right w:w="29" w:type="dxa"/>
          </w:tcMar>
        </w:tcPr>
        <w:p w:rsidR="00EA7068" w:rsidRPr="004C6C63" w:rsidRDefault="00EA7068" w:rsidP="00541513">
          <w:pPr>
            <w:pStyle w:val="Header"/>
            <w:tabs>
              <w:tab w:val="left" w:pos="2580"/>
              <w:tab w:val="left" w:pos="2985"/>
              <w:tab w:val="left" w:pos="5867"/>
            </w:tabs>
            <w:jc w:val="center"/>
            <w:rPr>
              <w:b/>
              <w:bCs/>
              <w:caps/>
              <w:spacing w:val="-20"/>
              <w:sz w:val="48"/>
              <w:szCs w:val="48"/>
            </w:rPr>
          </w:pPr>
          <w:r w:rsidRPr="004C6C63">
            <w:rPr>
              <w:b/>
              <w:bCs/>
              <w:caps/>
              <w:spacing w:val="-20"/>
              <w:sz w:val="48"/>
              <w:szCs w:val="48"/>
            </w:rPr>
            <w:t>Holly Springs Counseling Center PLLC</w:t>
          </w:r>
        </w:p>
        <w:p w:rsidR="00EA7068" w:rsidRPr="004C6C63" w:rsidRDefault="00EA7068" w:rsidP="00541513">
          <w:pPr>
            <w:pStyle w:val="Header"/>
            <w:tabs>
              <w:tab w:val="left" w:pos="2580"/>
              <w:tab w:val="left" w:pos="2985"/>
            </w:tabs>
            <w:jc w:val="center"/>
            <w:rPr>
              <w:b/>
              <w:caps/>
              <w:spacing w:val="-20"/>
              <w:sz w:val="48"/>
              <w:szCs w:val="48"/>
            </w:rPr>
          </w:pPr>
          <w:r w:rsidRPr="004C6C63">
            <w:rPr>
              <w:b/>
              <w:caps/>
              <w:spacing w:val="-20"/>
              <w:sz w:val="48"/>
              <w:szCs w:val="48"/>
            </w:rPr>
            <w:t>INDEPENDENT PROVIDER Disclaimer</w:t>
          </w:r>
        </w:p>
        <w:p w:rsidR="004C6C63" w:rsidRPr="004C6C63" w:rsidRDefault="004C6C63" w:rsidP="00541513">
          <w:pPr>
            <w:pStyle w:val="Header"/>
            <w:tabs>
              <w:tab w:val="left" w:pos="2580"/>
              <w:tab w:val="left" w:pos="2985"/>
            </w:tabs>
            <w:jc w:val="center"/>
            <w:rPr>
              <w:rFonts w:ascii="Lucida Calligraphy" w:hAnsi="Lucida Calligraphy"/>
              <w:b/>
              <w:caps/>
              <w:spacing w:val="-20"/>
              <w:sz w:val="32"/>
              <w:szCs w:val="32"/>
            </w:rPr>
          </w:pPr>
          <w:r w:rsidRPr="004C6C63">
            <w:rPr>
              <w:rFonts w:ascii="Lucida Calligraphy" w:hAnsi="Lucida Calligraphy"/>
              <w:b/>
              <w:caps/>
              <w:spacing w:val="-20"/>
              <w:sz w:val="32"/>
              <w:szCs w:val="32"/>
            </w:rPr>
            <w:t>Client  Information</w:t>
          </w:r>
        </w:p>
      </w:tc>
    </w:tr>
  </w:tbl>
  <w:p w:rsidR="00C93852" w:rsidRPr="004C6C63" w:rsidRDefault="002E4B48" w:rsidP="00541513">
    <w:pPr>
      <w:pStyle w:val="Header"/>
      <w:pBdr>
        <w:bottom w:val="single" w:sz="4" w:space="0" w:color="A5A5A5"/>
      </w:pBdr>
      <w:tabs>
        <w:tab w:val="left" w:pos="2580"/>
        <w:tab w:val="left" w:pos="2985"/>
        <w:tab w:val="left" w:pos="5867"/>
      </w:tabs>
      <w:spacing w:after="120"/>
      <w:rPr>
        <w:sz w:val="8"/>
        <w:szCs w:val="8"/>
      </w:rPr>
    </w:pPr>
    <w:r w:rsidRPr="004C6C63">
      <w:rPr>
        <w:sz w:val="8"/>
        <w:szCs w:val="8"/>
      </w:rPr>
      <w:tab/>
    </w:r>
    <w:r w:rsidRPr="004C6C63">
      <w:rPr>
        <w:sz w:val="8"/>
        <w:szCs w:val="8"/>
      </w:rPr>
      <w:tab/>
    </w:r>
    <w:r w:rsidRPr="004C6C63">
      <w:rPr>
        <w:sz w:val="8"/>
        <w:szCs w:val="8"/>
      </w:rPr>
      <w:tab/>
    </w:r>
    <w:r w:rsidRPr="004C6C63">
      <w:rPr>
        <w:sz w:val="8"/>
        <w:szCs w:val="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63" w:rsidRDefault="004C6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83"/>
    <w:rsid w:val="00014742"/>
    <w:rsid w:val="00043F45"/>
    <w:rsid w:val="000A1EBC"/>
    <w:rsid w:val="000F6B7F"/>
    <w:rsid w:val="00140D38"/>
    <w:rsid w:val="00183E18"/>
    <w:rsid w:val="002E4B48"/>
    <w:rsid w:val="0039561F"/>
    <w:rsid w:val="003A249F"/>
    <w:rsid w:val="003E4824"/>
    <w:rsid w:val="00440B0A"/>
    <w:rsid w:val="00451036"/>
    <w:rsid w:val="004C6C63"/>
    <w:rsid w:val="00541513"/>
    <w:rsid w:val="00724042"/>
    <w:rsid w:val="00915D08"/>
    <w:rsid w:val="009528BD"/>
    <w:rsid w:val="00953246"/>
    <w:rsid w:val="009C72CF"/>
    <w:rsid w:val="009F73F1"/>
    <w:rsid w:val="00AC0FCE"/>
    <w:rsid w:val="00AD5341"/>
    <w:rsid w:val="00B13231"/>
    <w:rsid w:val="00B52A83"/>
    <w:rsid w:val="00BC1277"/>
    <w:rsid w:val="00C038CB"/>
    <w:rsid w:val="00C93852"/>
    <w:rsid w:val="00CD4A42"/>
    <w:rsid w:val="00DC2EFA"/>
    <w:rsid w:val="00E72283"/>
    <w:rsid w:val="00EA7068"/>
    <w:rsid w:val="00F3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077EF2-1A18-4DF7-B7F1-62D2E70E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852"/>
  </w:style>
  <w:style w:type="paragraph" w:styleId="Footer">
    <w:name w:val="footer"/>
    <w:basedOn w:val="Normal"/>
    <w:link w:val="FooterChar"/>
    <w:uiPriority w:val="99"/>
    <w:unhideWhenUsed/>
    <w:rsid w:val="00C93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852"/>
  </w:style>
  <w:style w:type="paragraph" w:styleId="BalloonText">
    <w:name w:val="Balloon Text"/>
    <w:basedOn w:val="Normal"/>
    <w:link w:val="BalloonTextChar"/>
    <w:uiPriority w:val="99"/>
    <w:semiHidden/>
    <w:unhideWhenUsed/>
    <w:rsid w:val="00C9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8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INDEPENDENT PROVIDER Disclaimer</dc:subject>
  <dc:creator>home</dc:creator>
  <cp:lastModifiedBy>Katie Schroeder</cp:lastModifiedBy>
  <cp:revision>2</cp:revision>
  <cp:lastPrinted>2010-11-27T18:28:00Z</cp:lastPrinted>
  <dcterms:created xsi:type="dcterms:W3CDTF">2019-05-06T17:00:00Z</dcterms:created>
  <dcterms:modified xsi:type="dcterms:W3CDTF">2019-05-06T17:00:00Z</dcterms:modified>
</cp:coreProperties>
</file>